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中国矿业联合会天然矿泉水专业委员会入会登记表</w:t>
      </w:r>
    </w:p>
    <w:tbl>
      <w:tblPr>
        <w:tblStyle w:val="2"/>
        <w:tblW w:w="86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993"/>
        <w:gridCol w:w="2126"/>
        <w:gridCol w:w="709"/>
        <w:gridCol w:w="569"/>
        <w:gridCol w:w="848"/>
        <w:gridCol w:w="14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单位名称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中文</w:t>
            </w:r>
          </w:p>
        </w:tc>
        <w:tc>
          <w:tcPr>
            <w:tcW w:w="57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英文</w:t>
            </w:r>
          </w:p>
        </w:tc>
        <w:tc>
          <w:tcPr>
            <w:tcW w:w="57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通讯地址</w:t>
            </w:r>
          </w:p>
        </w:tc>
        <w:tc>
          <w:tcPr>
            <w:tcW w:w="3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邮编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单位领导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电话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邮箱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传真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联系人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电话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邮箱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传真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4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单位意见</w:t>
            </w:r>
          </w:p>
        </w:tc>
        <w:tc>
          <w:tcPr>
            <w:tcW w:w="67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       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（盖章）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专委会审核意见</w:t>
            </w:r>
          </w:p>
        </w:tc>
        <w:tc>
          <w:tcPr>
            <w:tcW w:w="67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       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中国矿业联合会天然矿泉水专业委员会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年   月   日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400" w:lineRule="exact"/>
        <w:ind w:right="48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联系人:刘庆宣；电话：0311-66632365  13933069185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B014F"/>
    <w:rsid w:val="03BB0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2019-11-26T06:11:00Z</dcterms:created>
  <dc:creator>yql</dc:creator>
  <cp:lastModifiedBy>yql</cp:lastModifiedBy>
  <dcterms:modified xsi:type="dcterms:W3CDTF">2019-11-26T06:11:15Z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